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77" w:rsidRDefault="007B61F8">
      <w:pPr>
        <w:pStyle w:val="NormalnyWeb"/>
        <w:jc w:val="right"/>
      </w:pPr>
      <w:bookmarkStart w:id="0" w:name="_GoBack"/>
      <w:bookmarkEnd w:id="0"/>
      <w:r>
        <w:t> </w:t>
      </w:r>
      <w:r>
        <w:rPr>
          <w:rStyle w:val="StrongEmphasis"/>
        </w:rPr>
        <w:t>Załącznik nr 1</w:t>
      </w:r>
    </w:p>
    <w:p w:rsidR="008A7877" w:rsidRDefault="007B61F8">
      <w:pPr>
        <w:pStyle w:val="default"/>
        <w:spacing w:line="360" w:lineRule="auto"/>
        <w:jc w:val="right"/>
      </w:pPr>
      <w:r>
        <w:t>do Zarządzenia nr 7/13/14 Dyrektora  Szkoły Podstawowej w Szabdzie z dnia 28.02. 2014r.</w:t>
      </w:r>
    </w:p>
    <w:p w:rsidR="008A7877" w:rsidRDefault="008A7877">
      <w:pPr>
        <w:pStyle w:val="default"/>
        <w:spacing w:line="360" w:lineRule="auto"/>
        <w:jc w:val="center"/>
      </w:pPr>
    </w:p>
    <w:p w:rsidR="008A7877" w:rsidRDefault="007B61F8">
      <w:pPr>
        <w:pStyle w:val="default"/>
        <w:spacing w:line="360" w:lineRule="auto"/>
        <w:jc w:val="center"/>
      </w:pPr>
      <w:r>
        <w:rPr>
          <w:rStyle w:val="StrongEmphasis"/>
        </w:rPr>
        <w:t>REGULAMIN REKRUTACJI DZIECI</w:t>
      </w:r>
    </w:p>
    <w:p w:rsidR="008A7877" w:rsidRDefault="007B61F8">
      <w:pPr>
        <w:pStyle w:val="default"/>
        <w:spacing w:line="360" w:lineRule="auto"/>
        <w:jc w:val="center"/>
      </w:pPr>
      <w:r>
        <w:rPr>
          <w:rStyle w:val="StrongEmphasis"/>
        </w:rPr>
        <w:t>do oddziału przedszkolnego przy Szkole Podstawowej w Szabdzie (Mszano i Karbowo)</w:t>
      </w:r>
    </w:p>
    <w:p w:rsidR="008A7877" w:rsidRDefault="007B61F8">
      <w:pPr>
        <w:pStyle w:val="default"/>
        <w:spacing w:line="360" w:lineRule="auto"/>
        <w:jc w:val="center"/>
      </w:pPr>
      <w:r>
        <w:rPr>
          <w:rStyle w:val="StrongEmphasis"/>
        </w:rPr>
        <w:t>na rok szkolny 2014/2015</w:t>
      </w:r>
    </w:p>
    <w:p w:rsidR="008A7877" w:rsidRDefault="008A7877">
      <w:pPr>
        <w:pStyle w:val="default"/>
        <w:spacing w:line="360" w:lineRule="auto"/>
        <w:jc w:val="center"/>
      </w:pPr>
    </w:p>
    <w:p w:rsidR="008A7877" w:rsidRDefault="007B61F8">
      <w:pPr>
        <w:pStyle w:val="default"/>
        <w:spacing w:line="360" w:lineRule="auto"/>
        <w:jc w:val="both"/>
        <w:rPr>
          <w:u w:val="single"/>
        </w:rPr>
      </w:pPr>
      <w:r>
        <w:rPr>
          <w:u w:val="single"/>
        </w:rPr>
        <w:t>Podstawa prawna:</w:t>
      </w:r>
    </w:p>
    <w:p w:rsidR="008A7877" w:rsidRDefault="007B61F8">
      <w:pPr>
        <w:pStyle w:val="NormalnyWeb"/>
        <w:spacing w:before="0" w:after="0"/>
      </w:pPr>
      <w:r>
        <w:t xml:space="preserve">1. Ustawa z dnia 7 września 1991 r. o systemie oświaty ( Dz. U. z 2004 r. Nr 256, poz. 2572, z </w:t>
      </w:r>
      <w:proofErr w:type="spellStart"/>
      <w:r>
        <w:t>późn</w:t>
      </w:r>
      <w:proofErr w:type="spellEnd"/>
      <w:r>
        <w:t xml:space="preserve">. zm.) – dalej zwaną ustawą </w:t>
      </w:r>
      <w:proofErr w:type="spellStart"/>
      <w:r>
        <w:t>uo</w:t>
      </w:r>
      <w:r>
        <w:t>so</w:t>
      </w:r>
      <w:proofErr w:type="spellEnd"/>
      <w:r>
        <w:t xml:space="preserve">, </w:t>
      </w:r>
      <w:r>
        <w:br/>
      </w:r>
      <w:r>
        <w:t xml:space="preserve">2. Ustawa z dnia 19 marca 2009 r. o zmianie ustawy o systemie oświaty oraz o zmianie niektórych innych ustaw  (Dz. U. Nr 56, poz. 458) – dalej zwaną ustawą z dnia 19.03.2009, </w:t>
      </w:r>
      <w:r>
        <w:br/>
      </w:r>
      <w:r>
        <w:t>3. Ustawa z dnia 13 czerwca 2013 r. o zmianie ustawy o systemie oświaty ora</w:t>
      </w:r>
      <w:r>
        <w:t>z niektórych innych ustaw (Dz. U. z 2013 r., poz. 1265) – dalej zwaną ustawą z dnia 13.06.2013,</w:t>
      </w:r>
      <w:r>
        <w:br/>
      </w:r>
      <w:r>
        <w:t>4. Ustawy z dnia 30 sierpnia 2013 r. o zmianie ustawy o systemie oświaty oraz ustawy o zmianie    ustawy o systemie oświaty oraz o zmianie niektórych innych ust</w:t>
      </w:r>
      <w:r>
        <w:t>aw (</w:t>
      </w:r>
      <w:proofErr w:type="spellStart"/>
      <w:r>
        <w:t>Dz.U</w:t>
      </w:r>
      <w:proofErr w:type="spellEnd"/>
      <w:r>
        <w:t>. z 2013r., poz. 1265) – dalej zwaną ustawą z dnia 30.08.2013,</w:t>
      </w:r>
      <w:r>
        <w:rPr>
          <w:color w:val="FF0000"/>
        </w:rPr>
        <w:br/>
      </w:r>
      <w:r>
        <w:t>5. Ustawa z dnia 6 grudnia 2013 r. o zmianie ustawy o systemie oświaty oraz niektórych innych ustaw (Dz. U. z 2014 r., poz. 7) – dalej zwaną ustawą z dnia 06.12.2013.</w:t>
      </w:r>
    </w:p>
    <w:p w:rsidR="008A7877" w:rsidRDefault="007B61F8">
      <w:pPr>
        <w:pStyle w:val="default"/>
        <w:tabs>
          <w:tab w:val="left" w:pos="7920"/>
        </w:tabs>
        <w:spacing w:line="360" w:lineRule="auto"/>
        <w:jc w:val="center"/>
      </w:pPr>
      <w:r>
        <w:rPr>
          <w:rStyle w:val="StrongEmphasis"/>
        </w:rPr>
        <w:t>§ 1</w:t>
      </w:r>
    </w:p>
    <w:p w:rsidR="008A7877" w:rsidRDefault="007B61F8">
      <w:pPr>
        <w:pStyle w:val="default"/>
        <w:spacing w:line="360" w:lineRule="auto"/>
        <w:jc w:val="center"/>
      </w:pPr>
      <w:r>
        <w:rPr>
          <w:rStyle w:val="StrongEmphasis"/>
        </w:rPr>
        <w:t>SKŁADANIE DE</w:t>
      </w:r>
      <w:r>
        <w:rPr>
          <w:rStyle w:val="StrongEmphasis"/>
        </w:rPr>
        <w:t>KLARACJI I WNIOSKÓW</w:t>
      </w:r>
    </w:p>
    <w:p w:rsidR="008A7877" w:rsidRDefault="007B61F8">
      <w:pPr>
        <w:pStyle w:val="default"/>
        <w:spacing w:after="51" w:line="360" w:lineRule="auto"/>
        <w:jc w:val="both"/>
      </w:pPr>
      <w:r>
        <w:t xml:space="preserve">1. Rodzice dzieci już uczęszczających do oddziału przedszkolnego przy Szkole Podstawowej w Szabdzie, składają na kolejny rok szkolny </w:t>
      </w:r>
      <w:r>
        <w:rPr>
          <w:rStyle w:val="StrongEmphasis"/>
        </w:rPr>
        <w:t xml:space="preserve">deklarację </w:t>
      </w:r>
      <w:r>
        <w:rPr>
          <w:b/>
        </w:rPr>
        <w:t>o kontynuowaniu wychowania przedszkolnego</w:t>
      </w:r>
      <w:r>
        <w:t xml:space="preserve"> w terminie 7 dni poprzedzających termin rozpoczęci</w:t>
      </w:r>
      <w:r>
        <w:t>a postępowania rekrutacyjnego. (art.20w. ust.2 ustawy z dnia 06.12.2013).</w:t>
      </w:r>
    </w:p>
    <w:p w:rsidR="008A7877" w:rsidRDefault="007B61F8">
      <w:pPr>
        <w:pStyle w:val="default"/>
        <w:spacing w:after="51" w:line="360" w:lineRule="auto"/>
        <w:jc w:val="both"/>
      </w:pPr>
      <w:r>
        <w:t xml:space="preserve">2. Postępowanie rekrutacyjne odbywa się wyłącznie </w:t>
      </w:r>
      <w:r>
        <w:rPr>
          <w:rStyle w:val="StrongEmphasis"/>
        </w:rPr>
        <w:t xml:space="preserve">na wolne miejsca </w:t>
      </w:r>
      <w:r>
        <w:t>(art.2w. w ust.1 w/w ustawy) na pisemny wniosek rodzica (art. 20a ust. 4 w/w ustawy) – złożony u dyrektora wybrane</w:t>
      </w:r>
      <w:r>
        <w:t>go oddziału przedszkolnego (art. 20s ust.1 ustawy z dnia 06.12.2013).</w:t>
      </w:r>
    </w:p>
    <w:p w:rsidR="008A7877" w:rsidRDefault="007B61F8">
      <w:pPr>
        <w:pStyle w:val="default"/>
        <w:spacing w:line="360" w:lineRule="auto"/>
        <w:jc w:val="center"/>
      </w:pPr>
      <w:r>
        <w:rPr>
          <w:rStyle w:val="StrongEmphasis"/>
        </w:rPr>
        <w:t>§ 2</w:t>
      </w:r>
    </w:p>
    <w:p w:rsidR="008A7877" w:rsidRDefault="007B61F8">
      <w:pPr>
        <w:pStyle w:val="default"/>
        <w:spacing w:line="360" w:lineRule="auto"/>
        <w:jc w:val="center"/>
      </w:pPr>
      <w:r>
        <w:rPr>
          <w:rStyle w:val="StrongEmphasis"/>
        </w:rPr>
        <w:lastRenderedPageBreak/>
        <w:t>ZASADY PRZYJĘĆ</w:t>
      </w:r>
    </w:p>
    <w:p w:rsidR="008A7877" w:rsidRDefault="007B61F8">
      <w:pPr>
        <w:pStyle w:val="default"/>
        <w:tabs>
          <w:tab w:val="left" w:pos="1080"/>
        </w:tabs>
        <w:spacing w:before="0" w:after="51" w:line="360" w:lineRule="auto"/>
        <w:ind w:left="360" w:hanging="360"/>
        <w:jc w:val="both"/>
      </w:pPr>
      <w:r>
        <w:t>1.</w:t>
      </w:r>
      <w:r>
        <w:rPr>
          <w:sz w:val="14"/>
          <w:szCs w:val="14"/>
        </w:rPr>
        <w:t xml:space="preserve"> </w:t>
      </w:r>
      <w:r>
        <w:t xml:space="preserve">Do oddziału przedszkolnego w Mszanie i </w:t>
      </w:r>
      <w:proofErr w:type="spellStart"/>
      <w:r>
        <w:t>Karbowie</w:t>
      </w:r>
      <w:proofErr w:type="spellEnd"/>
      <w:r>
        <w:t xml:space="preserve">, przyjmowane są dzieci – kandydaci w wieku 5- 6 lat, </w:t>
      </w:r>
      <w:r>
        <w:rPr>
          <w:rStyle w:val="StrongEmphasis"/>
          <w:u w:val="single"/>
        </w:rPr>
        <w:t>zamieszkałe na obszarze Gminy Brodnica</w:t>
      </w:r>
      <w:r>
        <w:rPr>
          <w:rStyle w:val="StrongEmphasis"/>
        </w:rPr>
        <w:t xml:space="preserve"> </w:t>
      </w:r>
      <w:r>
        <w:t>(art. 20c ust.1 ustawy z dnia 06.12.2013).</w:t>
      </w:r>
    </w:p>
    <w:p w:rsidR="008A7877" w:rsidRDefault="007B61F8">
      <w:pPr>
        <w:pStyle w:val="default"/>
        <w:tabs>
          <w:tab w:val="left" w:pos="1080"/>
        </w:tabs>
        <w:spacing w:before="0" w:after="51" w:line="360" w:lineRule="auto"/>
        <w:ind w:left="360" w:hanging="360"/>
        <w:jc w:val="both"/>
      </w:pPr>
      <w:r>
        <w:t>2.</w:t>
      </w:r>
      <w:r>
        <w:rPr>
          <w:sz w:val="14"/>
          <w:szCs w:val="14"/>
        </w:rPr>
        <w:t xml:space="preserve"> </w:t>
      </w:r>
      <w:r>
        <w:t>Dziecko w wieku 5 lat ma obowiązek odbycia rocznego przygotowania pr</w:t>
      </w:r>
      <w:r>
        <w:t>zedszkolnego (art. 1 pkt. 4) w zakresie art. 14 lit. c)  ustawy z dnia 13.06.2013).</w:t>
      </w:r>
    </w:p>
    <w:p w:rsidR="008A7877" w:rsidRDefault="007B61F8">
      <w:pPr>
        <w:pStyle w:val="default"/>
        <w:tabs>
          <w:tab w:val="left" w:pos="1080"/>
        </w:tabs>
        <w:spacing w:before="0" w:after="51" w:line="360" w:lineRule="auto"/>
        <w:ind w:left="360" w:hanging="360"/>
        <w:jc w:val="both"/>
      </w:pPr>
      <w:r>
        <w:t>3.</w:t>
      </w:r>
      <w:r>
        <w:rPr>
          <w:sz w:val="14"/>
          <w:szCs w:val="14"/>
        </w:rPr>
        <w:t xml:space="preserve"> </w:t>
      </w:r>
      <w:r>
        <w:t>W roku szkolnym 2014/2015 dziecko urodzone w okresie od dnia 1 lipca 2008 r. do dnia 31 grudnia 2008 r., które w tym roku szkolnym nie rozpocznie spełniania obowiązku s</w:t>
      </w:r>
      <w:r>
        <w:t>zkolnego, kontynuuje przygotowanie przedszkolne w oddziale przedszkolnym (art. 2 ustawy z dnia 30.08.2013).</w:t>
      </w:r>
    </w:p>
    <w:p w:rsidR="008A7877" w:rsidRDefault="007B61F8">
      <w:pPr>
        <w:pStyle w:val="default"/>
        <w:tabs>
          <w:tab w:val="left" w:pos="1080"/>
        </w:tabs>
        <w:spacing w:before="0" w:after="51" w:line="360" w:lineRule="auto"/>
        <w:ind w:left="360" w:hanging="360"/>
      </w:pPr>
      <w:r>
        <w:t>4.</w:t>
      </w:r>
      <w:r>
        <w:rPr>
          <w:sz w:val="14"/>
          <w:szCs w:val="14"/>
        </w:rPr>
        <w:t xml:space="preserve"> </w:t>
      </w:r>
      <w:r>
        <w:t>W przypadku dzieci posiadających orzeczenie o potrzebie kształcenia specjalnego, wychowaniem przedszkolnym może być objęte dziecko w wieku powyż</w:t>
      </w:r>
      <w:r>
        <w:t xml:space="preserve">ej 6 lat, nie dłużej jednak, niż do ukończenia 10 roku życia. (art. 14 ust. 1a  ustawy </w:t>
      </w:r>
      <w:proofErr w:type="spellStart"/>
      <w:r>
        <w:t>uoso</w:t>
      </w:r>
      <w:proofErr w:type="spellEnd"/>
      <w:r>
        <w:t>).</w:t>
      </w:r>
    </w:p>
    <w:p w:rsidR="008A7877" w:rsidRDefault="007B61F8">
      <w:pPr>
        <w:pStyle w:val="default"/>
        <w:tabs>
          <w:tab w:val="left" w:pos="1080"/>
        </w:tabs>
        <w:spacing w:before="0" w:after="51" w:line="360" w:lineRule="auto"/>
        <w:ind w:left="360" w:hanging="360"/>
      </w:pPr>
      <w:r>
        <w:t>5. Dzieci już uczęszczające do oddziału przedszkolnego przyjmowane są obligatoryjnie pod warunkiem złożenia deklaracji.</w:t>
      </w:r>
    </w:p>
    <w:p w:rsidR="008A7877" w:rsidRDefault="007B61F8">
      <w:pPr>
        <w:pStyle w:val="default"/>
        <w:spacing w:line="360" w:lineRule="auto"/>
        <w:jc w:val="center"/>
      </w:pPr>
      <w:r>
        <w:rPr>
          <w:rStyle w:val="StrongEmphasis"/>
        </w:rPr>
        <w:t>§ 3</w:t>
      </w:r>
    </w:p>
    <w:p w:rsidR="008A7877" w:rsidRDefault="007B61F8">
      <w:pPr>
        <w:pStyle w:val="default"/>
        <w:spacing w:line="360" w:lineRule="auto"/>
        <w:jc w:val="center"/>
      </w:pPr>
      <w:r>
        <w:rPr>
          <w:rStyle w:val="StrongEmphasis"/>
        </w:rPr>
        <w:t>POSTĘPOWANIE REKRUTACYJNE I KRYTERIA</w:t>
      </w:r>
      <w:r>
        <w:rPr>
          <w:rStyle w:val="StrongEmphasis"/>
        </w:rPr>
        <w:t xml:space="preserve"> PRZYJĘĆ</w:t>
      </w:r>
    </w:p>
    <w:p w:rsidR="008A7877" w:rsidRDefault="007B61F8">
      <w:pPr>
        <w:pStyle w:val="default"/>
        <w:spacing w:after="51"/>
        <w:jc w:val="both"/>
      </w:pPr>
      <w:r>
        <w:t xml:space="preserve">1. Postępowanie rekrutacyjne przeprowadza komisja rekrutacyjna powołana przez dyrektora Szkoły Podstawowej w Szabdzie, dyrektor wyznacza skład komisji oraz jej przewodniczącego (art.20 </w:t>
      </w:r>
      <w:proofErr w:type="spellStart"/>
      <w:r>
        <w:t>zb</w:t>
      </w:r>
      <w:proofErr w:type="spellEnd"/>
      <w:r>
        <w:t xml:space="preserve"> ust.1 ustawy z dnia 06.12.2013).</w:t>
      </w:r>
    </w:p>
    <w:p w:rsidR="008A7877" w:rsidRDefault="007B61F8">
      <w:pPr>
        <w:pStyle w:val="default"/>
        <w:jc w:val="both"/>
      </w:pPr>
      <w:r>
        <w:t>2. W przypadku większej l</w:t>
      </w:r>
      <w:r>
        <w:t>iczby kandydatów spełniających warunek zamieszkania na terenie Gminy Brodnica niż liczba wolnych miejsc w oddziale przedszkolnym, komisja - po weryfikacji wniosków spełniających wymogi z § 2 pkt. 2 i 3 niniejszego regulaminu - w pierwszej kolejności bierze</w:t>
      </w:r>
      <w:r>
        <w:t xml:space="preserve"> pod uwagę kryteria określone w art.20c ust.2 ustawy z dnia 06.12.2013) tj.:</w:t>
      </w:r>
    </w:p>
    <w:p w:rsidR="008A7877" w:rsidRDefault="007B61F8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>kryteria ustawowe</w:t>
      </w:r>
    </w:p>
    <w:p w:rsidR="008A7877" w:rsidRDefault="007B61F8">
      <w:pPr>
        <w:pStyle w:val="default"/>
        <w:jc w:val="both"/>
        <w:rPr>
          <w:b/>
        </w:rPr>
      </w:pPr>
      <w:r>
        <w:rPr>
          <w:b/>
        </w:rPr>
        <w:t>1) wielodzietność rodziny kandydata ( Tak: 1 punkt; Nie: 0 punktów),</w:t>
      </w:r>
    </w:p>
    <w:p w:rsidR="008A7877" w:rsidRDefault="007B61F8">
      <w:pPr>
        <w:pStyle w:val="default"/>
        <w:jc w:val="both"/>
        <w:rPr>
          <w:b/>
        </w:rPr>
      </w:pPr>
      <w:r>
        <w:rPr>
          <w:b/>
        </w:rPr>
        <w:t>2) niepełnosprawność kandydata (Tak: 1 punkt; Nie: 0 punktów),</w:t>
      </w:r>
    </w:p>
    <w:p w:rsidR="008A7877" w:rsidRDefault="007B61F8">
      <w:pPr>
        <w:pStyle w:val="default"/>
        <w:jc w:val="both"/>
        <w:rPr>
          <w:b/>
        </w:rPr>
      </w:pPr>
      <w:r>
        <w:rPr>
          <w:b/>
        </w:rPr>
        <w:t xml:space="preserve">3) niepełnosprawność jednego </w:t>
      </w:r>
      <w:r>
        <w:rPr>
          <w:b/>
        </w:rPr>
        <w:t>z rodziców kandydata (Tak: 1 punkt; Nie: 0 punktów),</w:t>
      </w:r>
    </w:p>
    <w:p w:rsidR="008A7877" w:rsidRDefault="007B61F8">
      <w:pPr>
        <w:pStyle w:val="default"/>
        <w:jc w:val="both"/>
        <w:rPr>
          <w:b/>
        </w:rPr>
      </w:pPr>
      <w:r>
        <w:rPr>
          <w:b/>
        </w:rPr>
        <w:t>4) niepełnosprawność obojga rodziców kandydata (Tak: 1 punkt; Nie: 0 punktów),</w:t>
      </w:r>
    </w:p>
    <w:p w:rsidR="008A7877" w:rsidRDefault="007B61F8">
      <w:pPr>
        <w:pStyle w:val="default"/>
        <w:jc w:val="both"/>
        <w:rPr>
          <w:b/>
        </w:rPr>
      </w:pPr>
      <w:r>
        <w:rPr>
          <w:b/>
        </w:rPr>
        <w:t>5) niepełnosprawność rodzeństwa kandydata (Tak: 1 punkt; Nie: 0 punktów),</w:t>
      </w:r>
    </w:p>
    <w:p w:rsidR="008A7877" w:rsidRDefault="007B61F8">
      <w:pPr>
        <w:pStyle w:val="default"/>
        <w:jc w:val="both"/>
        <w:rPr>
          <w:b/>
        </w:rPr>
      </w:pPr>
      <w:r>
        <w:rPr>
          <w:b/>
        </w:rPr>
        <w:t>6) samotne wychowywanie kandydata w rodzinie (Tak:</w:t>
      </w:r>
      <w:r>
        <w:rPr>
          <w:b/>
        </w:rPr>
        <w:t xml:space="preserve"> 1 punkt; Nie: 0 punktów),</w:t>
      </w:r>
    </w:p>
    <w:p w:rsidR="008A7877" w:rsidRDefault="007B61F8">
      <w:pPr>
        <w:pStyle w:val="default"/>
        <w:jc w:val="both"/>
        <w:rPr>
          <w:b/>
        </w:rPr>
      </w:pPr>
      <w:r>
        <w:rPr>
          <w:b/>
        </w:rPr>
        <w:lastRenderedPageBreak/>
        <w:t>7) objęcie kandydata pieczą zastępczą (Tak: 1 punkt; Nie: 0 punktów).</w:t>
      </w:r>
    </w:p>
    <w:p w:rsidR="008A7877" w:rsidRDefault="007B61F8">
      <w:pPr>
        <w:pStyle w:val="default"/>
        <w:spacing w:after="51" w:line="360" w:lineRule="auto"/>
        <w:jc w:val="both"/>
      </w:pPr>
      <w:r>
        <w:t xml:space="preserve">3. Zgodnie z art. 20c ust.3 ustawy z dnia 06.12.2013 – kryteria te mają jednakową wartość i wynoszą 1) w przypadku spełniania danego kryterium  - odp. Tak:  1 </w:t>
      </w:r>
      <w:r>
        <w:t xml:space="preserve">punkt za każde z kryteriów, </w:t>
      </w:r>
      <w:r>
        <w:br/>
      </w:r>
      <w:r>
        <w:t>2)   w  przypadku niespełniania  danego kryterium    -  odp.   Nie:     0 punktów za każde z kryteriów.</w:t>
      </w:r>
    </w:p>
    <w:p w:rsidR="008A7877" w:rsidRDefault="007B61F8">
      <w:pPr>
        <w:pStyle w:val="default"/>
        <w:spacing w:after="51" w:line="360" w:lineRule="auto"/>
        <w:jc w:val="both"/>
      </w:pPr>
      <w:r>
        <w:t>4. Jeśli po tym etapie postępowania rekrutacyjnego oddział przedszkolny nadal dysponuje wolnymi miejscami bądź kandydaci u</w:t>
      </w:r>
      <w:r>
        <w:t>zyskali równorzędną ilość punktów, komisja rekrutacyjna kieruje się kryteriami dodatkowymi, określonymi przez dyrektora Szkoły Podstawowej w Szabdzie w uzgodnieniu z Wójtem Gminy Brodnica (art.20c ust. 4 oraz art. 6 ust. 1 ustawy z dnia 06.12.2013).</w:t>
      </w:r>
    </w:p>
    <w:p w:rsidR="008A7877" w:rsidRDefault="007B61F8">
      <w:pPr>
        <w:pStyle w:val="default"/>
        <w:spacing w:after="51" w:line="360" w:lineRule="auto"/>
        <w:jc w:val="both"/>
      </w:pPr>
      <w:r>
        <w:rPr>
          <w:b/>
        </w:rPr>
        <w:t>5.</w:t>
      </w:r>
      <w:r>
        <w:t xml:space="preserve"> </w:t>
      </w:r>
      <w:r>
        <w:rPr>
          <w:b/>
          <w:u w:val="single"/>
        </w:rPr>
        <w:t>Kryteria dodatkowe spełnia:</w:t>
      </w:r>
    </w:p>
    <w:p w:rsidR="008A7877" w:rsidRDefault="007B61F8">
      <w:pPr>
        <w:pStyle w:val="default"/>
        <w:tabs>
          <w:tab w:val="left" w:pos="2160"/>
        </w:tabs>
        <w:spacing w:before="0" w:after="51"/>
        <w:ind w:left="1080" w:hanging="360"/>
      </w:pPr>
      <w:r>
        <w:rPr>
          <w:b/>
        </w:rPr>
        <w:t>1)</w:t>
      </w:r>
      <w:r>
        <w:rPr>
          <w:b/>
          <w:sz w:val="14"/>
          <w:szCs w:val="14"/>
        </w:rPr>
        <w:t xml:space="preserve">     </w:t>
      </w:r>
      <w:r>
        <w:rPr>
          <w:b/>
        </w:rPr>
        <w:t xml:space="preserve">dziecko – kandydat które w roku szkolnym 2014/2015 podlega  obowiązkowi odbycia rocznego przygotowania przedszkolnego , zamieszkuje na terenie  Gminy Brodnica,  najbliżej siedziby oddziału przedszkolnego w Mszanie lub </w:t>
      </w:r>
      <w:proofErr w:type="spellStart"/>
      <w:r>
        <w:rPr>
          <w:b/>
        </w:rPr>
        <w:t>K</w:t>
      </w:r>
      <w:r>
        <w:rPr>
          <w:b/>
        </w:rPr>
        <w:t>arbowie</w:t>
      </w:r>
      <w:proofErr w:type="spellEnd"/>
      <w:r>
        <w:rPr>
          <w:b/>
        </w:rPr>
        <w:br/>
      </w:r>
      <w:r>
        <w:rPr>
          <w:b/>
        </w:rPr>
        <w:t>(Tak: 20 punktów, Nie: 0 punktów);</w:t>
      </w:r>
    </w:p>
    <w:p w:rsidR="008A7877" w:rsidRDefault="007B61F8">
      <w:pPr>
        <w:pStyle w:val="Akapitzlist1"/>
        <w:spacing w:line="2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2)   dziecko - kandydat rodziców, prawnych opiekunów - pracujących  (oboje rodziców,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prawnych opiekunów dziecka –  kandydata zatrudnieni są w pełnym wymiarze czasu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pracy lub rodzic, prawny opiekun dzi</w:t>
      </w:r>
      <w:r>
        <w:rPr>
          <w:rFonts w:ascii="Times New Roman" w:hAnsi="Times New Roman" w:cs="Times New Roman"/>
          <w:b/>
          <w:sz w:val="24"/>
          <w:szCs w:val="24"/>
        </w:rPr>
        <w:t xml:space="preserve">ecka - kandydata zatrudniony jest w pełnym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wymiarze czasu pracy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(Tak:  5 punktów,  Nie: 0 punktów);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3)   do oddziału przedszkolnego w szkole, szkoły uczęszcza rodzeństwo dziecka -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kandydata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(</w:t>
      </w:r>
      <w:r>
        <w:rPr>
          <w:rFonts w:ascii="Times New Roman" w:hAnsi="Times New Roman" w:cs="Times New Roman"/>
          <w:b/>
        </w:rPr>
        <w:t>Tak:</w:t>
      </w:r>
      <w:r>
        <w:rPr>
          <w:rFonts w:ascii="Times New Roman" w:hAnsi="Times New Roman" w:cs="Times New Roman"/>
          <w:b/>
          <w:sz w:val="24"/>
          <w:szCs w:val="24"/>
        </w:rPr>
        <w:t xml:space="preserve">   5 punktów,  </w:t>
      </w:r>
      <w:r>
        <w:rPr>
          <w:rFonts w:ascii="Times New Roman" w:hAnsi="Times New Roman" w:cs="Times New Roman"/>
          <w:b/>
        </w:rPr>
        <w:t>Nie:  0 punktów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8A7877" w:rsidRDefault="007B61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eżeli liczba złożonych wniosków jest większa niż liczba miejsc w oddziale przedszkolnym, a kandydaci na 25 miejsce otrzymali tyle samo punktów - to o przyjęciu do placówki rozstrzyga losowanie.</w:t>
      </w:r>
    </w:p>
    <w:p w:rsidR="008A7877" w:rsidRDefault="007B61F8">
      <w:pPr>
        <w:pStyle w:val="default"/>
        <w:spacing w:line="360" w:lineRule="auto"/>
        <w:jc w:val="center"/>
      </w:pPr>
      <w:r>
        <w:rPr>
          <w:rStyle w:val="StrongEmphasis"/>
        </w:rPr>
        <w:t>§ 4</w:t>
      </w:r>
    </w:p>
    <w:p w:rsidR="008A7877" w:rsidRDefault="007B61F8">
      <w:pPr>
        <w:pStyle w:val="default"/>
        <w:spacing w:line="360" w:lineRule="auto"/>
        <w:jc w:val="center"/>
      </w:pPr>
      <w:r>
        <w:rPr>
          <w:rStyle w:val="StrongEmphasis"/>
        </w:rPr>
        <w:t xml:space="preserve">WARUNKI I DOKUMENTY POTWIERDZAJĄCE SPEŁNIANIE USTALONYCH </w:t>
      </w:r>
      <w:r>
        <w:rPr>
          <w:rStyle w:val="StrongEmphasis"/>
        </w:rPr>
        <w:t>KRYTERIÓW</w:t>
      </w:r>
    </w:p>
    <w:p w:rsidR="008A7877" w:rsidRDefault="007B61F8">
      <w:pPr>
        <w:pStyle w:val="default"/>
        <w:spacing w:after="164"/>
        <w:jc w:val="both"/>
      </w:pPr>
      <w:r>
        <w:t xml:space="preserve">1. Zgodnie z art. 20t ust. 2 pkt 1 i pkt 2) lit. a – g, dokumentami, jakie należy </w:t>
      </w:r>
      <w:r>
        <w:rPr>
          <w:rStyle w:val="StrongEmphasis"/>
        </w:rPr>
        <w:t xml:space="preserve">dołączyć do wniosku </w:t>
      </w:r>
      <w:r>
        <w:t>składanego u dyrektora Szkoły Podstawowej w Szabdzie potwierdzającymi kryteria, o których mowa § 3 ust. 2 są odpowiednio:</w:t>
      </w:r>
    </w:p>
    <w:p w:rsidR="008A7877" w:rsidRDefault="007B61F8">
      <w:pPr>
        <w:pStyle w:val="default"/>
        <w:spacing w:after="164"/>
        <w:jc w:val="both"/>
      </w:pPr>
      <w:r>
        <w:t>a) oświadczenie o wie</w:t>
      </w:r>
      <w:r>
        <w:t>lodzietności rodziny kandydata,</w:t>
      </w:r>
    </w:p>
    <w:p w:rsidR="008A7877" w:rsidRDefault="007B61F8">
      <w:pPr>
        <w:pStyle w:val="default"/>
        <w:spacing w:after="164"/>
        <w:jc w:val="both"/>
      </w:pPr>
      <w:r>
        <w:t>b) orzeczenie o potrzebie kształcenia specjalnego wydane ze względu na niepełnosprawność, orzeczenie o niepełnosprawności lub o stopniu niepełnosprawności lub orzeczenie równoważne w rozumieniu przepisów ustawy z dnia 27 si</w:t>
      </w:r>
      <w:r>
        <w:t xml:space="preserve">erpnia 1997 r. o rehabilitacji zawodowej i społecznej oraz zatrudnianiu osób niepełnosprawnych (Dz. U. z 2011 r. Nr 127, poz. 721, z </w:t>
      </w:r>
      <w:proofErr w:type="spellStart"/>
      <w:r>
        <w:t>późn</w:t>
      </w:r>
      <w:proofErr w:type="spellEnd"/>
      <w:r>
        <w:t>. zm.);</w:t>
      </w:r>
    </w:p>
    <w:p w:rsidR="008A7877" w:rsidRDefault="007B61F8">
      <w:pPr>
        <w:pStyle w:val="default"/>
        <w:spacing w:after="164"/>
        <w:jc w:val="both"/>
      </w:pPr>
      <w:r>
        <w:lastRenderedPageBreak/>
        <w:t>c) prawomocny wyrok sądu rodzinnego orzekający rozwód lub separację lub akt zgonu oraz oświadczenie o samotnym</w:t>
      </w:r>
      <w:r>
        <w:t xml:space="preserve"> wychowywaniu dziecka oraz nie wychowywaniu żadnego dziecka wspólnie z jego rodzicem;</w:t>
      </w:r>
    </w:p>
    <w:p w:rsidR="008A7877" w:rsidRDefault="007B61F8">
      <w:pPr>
        <w:pStyle w:val="default"/>
        <w:spacing w:after="164"/>
        <w:jc w:val="both"/>
      </w:pPr>
      <w:r>
        <w:t xml:space="preserve">d) dokument poświadczający objęcie dziecka pieczą zastępczą zgodnie z ustawą z dnia 9 czerwca 2011 r. o wspieraniu rodziny i systemie pieczy zastępczej (Dz. U. z 2013 r. </w:t>
      </w:r>
      <w:r>
        <w:t xml:space="preserve">poz. 135 z </w:t>
      </w:r>
      <w:proofErr w:type="spellStart"/>
      <w:r>
        <w:t>późn</w:t>
      </w:r>
      <w:proofErr w:type="spellEnd"/>
      <w:r>
        <w:t>. zm. oraz ze zm. z 2012 r. poz. 1519);</w:t>
      </w:r>
    </w:p>
    <w:p w:rsidR="008A7877" w:rsidRDefault="007B61F8">
      <w:pPr>
        <w:pStyle w:val="default"/>
        <w:spacing w:after="164"/>
        <w:jc w:val="both"/>
      </w:pPr>
      <w:r>
        <w:t xml:space="preserve">e) oświadczenie rodzica </w:t>
      </w:r>
      <w:proofErr w:type="spellStart"/>
      <w:r>
        <w:t>dziecka-kandydata</w:t>
      </w:r>
      <w:proofErr w:type="spellEnd"/>
      <w:r>
        <w:t xml:space="preserve"> podlegającego obowiązkowi odbycia rocznego przygotowania o zamieszkaniu na terenie Gminy Brodnica najbliżej siedziby oddziału przedszkolnego w Mszanie lub </w:t>
      </w:r>
      <w:proofErr w:type="spellStart"/>
      <w:r>
        <w:t>Karb</w:t>
      </w:r>
      <w:r>
        <w:t>owie</w:t>
      </w:r>
      <w:proofErr w:type="spellEnd"/>
      <w:r>
        <w:t>;</w:t>
      </w:r>
    </w:p>
    <w:p w:rsidR="008A7877" w:rsidRDefault="007B61F8">
      <w:pPr>
        <w:pStyle w:val="default"/>
        <w:spacing w:after="164"/>
        <w:jc w:val="both"/>
      </w:pPr>
      <w:r>
        <w:t xml:space="preserve">f) oświadczenie rodzica </w:t>
      </w:r>
      <w:proofErr w:type="spellStart"/>
      <w:r>
        <w:t>dziecka-kandydata</w:t>
      </w:r>
      <w:proofErr w:type="spellEnd"/>
      <w:r>
        <w:t xml:space="preserve"> o zatrudnieniu w pełnym wymiarze czasu pracy;</w:t>
      </w:r>
    </w:p>
    <w:p w:rsidR="008A7877" w:rsidRDefault="007B61F8">
      <w:pPr>
        <w:pStyle w:val="default"/>
        <w:spacing w:after="164"/>
        <w:jc w:val="both"/>
      </w:pPr>
      <w:r>
        <w:t xml:space="preserve">g) oświadczenie rodzica </w:t>
      </w:r>
      <w:proofErr w:type="spellStart"/>
      <w:r>
        <w:t>dziecka-kandydata</w:t>
      </w:r>
      <w:proofErr w:type="spellEnd"/>
      <w:r>
        <w:t xml:space="preserve"> o uczęszczaniu rodzeństwa do oddziału przedszkolnego w szkole lub do szkoły, w której składa wniosek.</w:t>
      </w:r>
    </w:p>
    <w:p w:rsidR="008A7877" w:rsidRDefault="007B61F8">
      <w:pPr>
        <w:pStyle w:val="default"/>
        <w:spacing w:after="164"/>
        <w:jc w:val="both"/>
      </w:pPr>
      <w:r>
        <w:t>2. Dokumenty, o kt</w:t>
      </w:r>
      <w:r>
        <w:t>órych mowa w pkt. 1 składane są w oryginale, notarialnie poświadczonej kopii albo w postaci urzędowo poświadczonego zgodnie z art. 76a § 1 Kodeksu postępowania administracyjnego odpisu lub wyciągu z dokumentu, bądź w postaci kopii poświadczonej za zgodność</w:t>
      </w:r>
      <w:r>
        <w:t xml:space="preserve"> z oryginałem przez rodzica ( art. 20t ust. 3 i 5 ustawy z dnia 06.12.2013) .</w:t>
      </w:r>
    </w:p>
    <w:p w:rsidR="008A7877" w:rsidRDefault="007B61F8">
      <w:pPr>
        <w:pStyle w:val="default"/>
        <w:jc w:val="both"/>
      </w:pPr>
      <w:r>
        <w:t xml:space="preserve">3. Zgodnie z art. 20t ust. 2 pkt 2, dokumentami, jakie należy </w:t>
      </w:r>
      <w:r>
        <w:rPr>
          <w:rStyle w:val="StrongEmphasis"/>
        </w:rPr>
        <w:t xml:space="preserve">dołączyć do wniosku </w:t>
      </w:r>
      <w:r>
        <w:t xml:space="preserve">składanego u dyrektora Szkoły Podstawowej w Szabdzie </w:t>
      </w:r>
      <w:r>
        <w:rPr>
          <w:rStyle w:val="StrongEmphasis"/>
        </w:rPr>
        <w:t>potwierdzającymi spełnianie kryteriów dodat</w:t>
      </w:r>
      <w:r>
        <w:rPr>
          <w:rStyle w:val="StrongEmphasis"/>
        </w:rPr>
        <w:t xml:space="preserve">kowych, </w:t>
      </w:r>
      <w:r>
        <w:t xml:space="preserve">o których mowa § 3 ust. 5 niniejszego regulaminu są oświadczenia rodziców, składane pod rygorem odpowiedzialności karnej za składanie fałszywych zeznań. Składający oświadczenie jest zobowiązany do zawarcia w nim klauzuli: </w:t>
      </w:r>
      <w:r>
        <w:rPr>
          <w:b/>
        </w:rPr>
        <w:t>„Jestem świadomy odpowiedz</w:t>
      </w:r>
      <w:r>
        <w:rPr>
          <w:b/>
        </w:rPr>
        <w:t>ialności karnej za złożenie fałszywego oświadczenia.”.</w:t>
      </w:r>
      <w:r>
        <w:t xml:space="preserve"> Klauzula ta zastępuje pouczenie organu o odpowiedzialności karnej za składanie fałszywych zeznań. (art.20t ust. 6 ustawy z dnia 06.12.2013).</w:t>
      </w:r>
    </w:p>
    <w:p w:rsidR="008A7877" w:rsidRDefault="007B61F8">
      <w:pPr>
        <w:pStyle w:val="default"/>
        <w:spacing w:after="51"/>
        <w:jc w:val="both"/>
      </w:pPr>
      <w:r>
        <w:t>4. Przewodniczący komisji rekrutacyjnej może żądać dokument</w:t>
      </w:r>
      <w:r>
        <w:t>ów potwierdzających okoliczności zawarte w w/w oświadczeniach rodziców, w terminie wyznaczonym przez przewodniczącego, lub może zwrócić się do Wójta Gminy Brodnica, o potwierdzenie tych okoliczności. (art.20t ust. 7 ustawy z dnia 06.12.2013).</w:t>
      </w:r>
    </w:p>
    <w:p w:rsidR="008A7877" w:rsidRDefault="007B61F8">
      <w:pPr>
        <w:pStyle w:val="default"/>
        <w:jc w:val="both"/>
      </w:pPr>
      <w:r>
        <w:t>5. W celu po</w:t>
      </w:r>
      <w:r>
        <w:t>twierdzenia okoliczności zawartych w oświadczeniach, Wójt Gminy Brodnica korzysta z informacji, które zna z urzędu, lub może wystąpić do instytucji publicznych o udzielenie informacji o okolicznościach zawartych w oświadczeniach, jeżeli instytucja ta posia</w:t>
      </w:r>
      <w:r>
        <w:t xml:space="preserve">da takie informacje. </w:t>
      </w:r>
      <w:r>
        <w:rPr>
          <w:rStyle w:val="StrongEmphasis"/>
        </w:rPr>
        <w:t xml:space="preserve">Oświadczenie o samotnym wychowywaniu dziecka </w:t>
      </w:r>
      <w:r>
        <w:t>może być zweryfikowane w drodze wywiadu, o którym mowa w art. 23 ust. 4a ustawy z dnia 28 listopada 2003 r. o świadczeniach rodzinnych. (art.20t ust. 8 ustawy z dnia 06.12.2013).</w:t>
      </w:r>
    </w:p>
    <w:p w:rsidR="008A7877" w:rsidRDefault="007B61F8">
      <w:pPr>
        <w:pStyle w:val="default"/>
        <w:spacing w:line="360" w:lineRule="auto"/>
        <w:jc w:val="center"/>
      </w:pPr>
      <w:r>
        <w:rPr>
          <w:rStyle w:val="StrongEmphasis"/>
        </w:rPr>
        <w:t>§ 5</w:t>
      </w:r>
    </w:p>
    <w:p w:rsidR="008A7877" w:rsidRDefault="007B61F8">
      <w:pPr>
        <w:pStyle w:val="default"/>
        <w:spacing w:line="360" w:lineRule="auto"/>
        <w:jc w:val="center"/>
      </w:pPr>
      <w:r>
        <w:rPr>
          <w:rStyle w:val="StrongEmphasis"/>
        </w:rPr>
        <w:t>ROZPATRYWANIE WNIOSKÓW W PRACACH KOMISJI REKRUTACYJNEJ</w:t>
      </w:r>
    </w:p>
    <w:p w:rsidR="008A7877" w:rsidRDefault="007B61F8">
      <w:pPr>
        <w:pStyle w:val="default"/>
        <w:spacing w:after="51"/>
        <w:jc w:val="both"/>
      </w:pPr>
      <w:r>
        <w:t>1. W pierwszym etapie rekrutacji komisja weryfikuje złożone wnioski oraz deklaracje rodziców o kontynuowaniu edukacji przedszkolnej - przeprowadzając wstępną kwalifikację.</w:t>
      </w:r>
    </w:p>
    <w:p w:rsidR="008A7877" w:rsidRDefault="007B61F8">
      <w:pPr>
        <w:pStyle w:val="default"/>
        <w:spacing w:after="51"/>
        <w:jc w:val="both"/>
      </w:pPr>
      <w:r>
        <w:t>2. Deklaracje o kontynuowani</w:t>
      </w:r>
      <w:r>
        <w:t xml:space="preserve">u edukacji przedszkolnej oraz nowe wnioski złożone po </w:t>
      </w:r>
      <w:r>
        <w:lastRenderedPageBreak/>
        <w:t>wyznaczonym terminie nie będą przyjmowane.</w:t>
      </w:r>
    </w:p>
    <w:p w:rsidR="008A7877" w:rsidRDefault="007B61F8">
      <w:pPr>
        <w:pStyle w:val="default"/>
        <w:spacing w:after="51"/>
        <w:jc w:val="both"/>
      </w:pPr>
      <w:r>
        <w:t xml:space="preserve">3. Lista dzieci zakwalifikowanych i niezakwalifikowanych zostanie podana do publicznej wiadomości w siedzibie Szkoły Podstawowej w Szabdzie (art.20 </w:t>
      </w:r>
      <w:proofErr w:type="spellStart"/>
      <w:r>
        <w:t>zc</w:t>
      </w:r>
      <w:proofErr w:type="spellEnd"/>
      <w:r>
        <w:t xml:space="preserve"> ust. 1 </w:t>
      </w:r>
      <w:r>
        <w:t>i 4 ustawy z dnia 06.12.2013).</w:t>
      </w:r>
    </w:p>
    <w:p w:rsidR="008A7877" w:rsidRDefault="007B61F8">
      <w:pPr>
        <w:pStyle w:val="default"/>
        <w:spacing w:after="51"/>
        <w:jc w:val="both"/>
      </w:pPr>
      <w:r>
        <w:t xml:space="preserve">4. </w:t>
      </w:r>
      <w:r>
        <w:rPr>
          <w:rStyle w:val="StrongEmphasis"/>
        </w:rPr>
        <w:t xml:space="preserve">W terminie do 7 dni od opublikowania listy dzieci - kandydatów zakwalifikowanych do danego oddziału przedszkolnego, rodzice dzieci zakwalifikowanych kandydatów, mają obowiązek potwierdzenia wyboru oddziału przedszkolnego </w:t>
      </w:r>
      <w:r>
        <w:rPr>
          <w:rStyle w:val="StrongEmphasis"/>
        </w:rPr>
        <w:t>(art.20zc. ust. 6 ustawy z dnia 06.12.2013). Potwierdzenia należy dokonać pisemnie.  Brak potwierdzenia oznacza rezygnację z usług naszego oddziału przedszkolnego</w:t>
      </w:r>
    </w:p>
    <w:p w:rsidR="008A7877" w:rsidRDefault="007B61F8">
      <w:pPr>
        <w:pStyle w:val="default"/>
        <w:spacing w:after="51"/>
        <w:jc w:val="both"/>
      </w:pPr>
      <w:r>
        <w:t>5. Komisja rozpatruje do przyjęcia tych kandydatów, którzy zostali zakwalifikowani, potwierdz</w:t>
      </w:r>
      <w:r>
        <w:t xml:space="preserve">ili wybór oddziału przedszkolnego w wymaganym terminie oraz złożyli wymagane z wnioskiem dokumenty (art.20 </w:t>
      </w:r>
      <w:proofErr w:type="spellStart"/>
      <w:r>
        <w:t>zc</w:t>
      </w:r>
      <w:proofErr w:type="spellEnd"/>
      <w:r>
        <w:t xml:space="preserve"> ust. 2 ustawy z dnia 06.12.2013).</w:t>
      </w:r>
    </w:p>
    <w:p w:rsidR="008A7877" w:rsidRDefault="007B61F8">
      <w:pPr>
        <w:pStyle w:val="default"/>
        <w:spacing w:after="51"/>
        <w:jc w:val="both"/>
      </w:pPr>
      <w:r>
        <w:t>6. Komisja rekrutacyjna przyjmuje tylu kandydatów, iloma wolnymi miejscami dysponuje oddział przedszkolny, zach</w:t>
      </w:r>
      <w:r>
        <w:t>owując kolejność stosowania kryteriów określonych w § 3 pkt. 2 i 5 niniejszego regulaminu i wagę ustalonych punktów za spełnianie ich.</w:t>
      </w:r>
    </w:p>
    <w:p w:rsidR="008A7877" w:rsidRDefault="007B61F8">
      <w:pPr>
        <w:pStyle w:val="default"/>
        <w:spacing w:after="51"/>
        <w:jc w:val="both"/>
      </w:pPr>
      <w:r>
        <w:t xml:space="preserve">7. Lista dzieci – kandydatów przyjętych i kandydatów nieprzyjętych zostanie podana do publicznej wiadomości w siedzibie </w:t>
      </w:r>
      <w:r>
        <w:t xml:space="preserve">Szkoły Podstawowej w Szabdzie (art.20 </w:t>
      </w:r>
      <w:proofErr w:type="spellStart"/>
      <w:r>
        <w:t>zc</w:t>
      </w:r>
      <w:proofErr w:type="spellEnd"/>
      <w:r>
        <w:t xml:space="preserve"> ust. 3 ustawy z dnia 06.12.2013).</w:t>
      </w:r>
    </w:p>
    <w:p w:rsidR="008A7877" w:rsidRDefault="007B61F8">
      <w:pPr>
        <w:pStyle w:val="default"/>
        <w:jc w:val="both"/>
      </w:pPr>
      <w:r>
        <w:t>8. Dzień podania do publicznej wiadomości listy, o której mowa w pkt. 7 określony jest w formie adnotacji umieszczonej na liście, opatrzonej podpisem przewodniczącego komisji rekru</w:t>
      </w:r>
      <w:r>
        <w:t xml:space="preserve">tacyjnej (art.20 </w:t>
      </w:r>
      <w:proofErr w:type="spellStart"/>
      <w:r>
        <w:t>zc</w:t>
      </w:r>
      <w:proofErr w:type="spellEnd"/>
      <w:r>
        <w:t xml:space="preserve"> ust. 5 ustawy z dnia 06.12.2013).</w:t>
      </w:r>
    </w:p>
    <w:p w:rsidR="008A7877" w:rsidRDefault="007B61F8">
      <w:pPr>
        <w:pStyle w:val="default"/>
        <w:spacing w:line="360" w:lineRule="auto"/>
        <w:jc w:val="center"/>
      </w:pPr>
      <w:r>
        <w:rPr>
          <w:rStyle w:val="StrongEmphasis"/>
        </w:rPr>
        <w:t>§ 6</w:t>
      </w:r>
    </w:p>
    <w:p w:rsidR="008A7877" w:rsidRDefault="007B61F8">
      <w:pPr>
        <w:pStyle w:val="default"/>
        <w:spacing w:line="360" w:lineRule="auto"/>
        <w:jc w:val="center"/>
      </w:pPr>
      <w:r>
        <w:rPr>
          <w:rStyle w:val="StrongEmphasis"/>
        </w:rPr>
        <w:t>TERMINY POSTĘPOWANIA REKRUTACYJNEGO</w:t>
      </w:r>
    </w:p>
    <w:p w:rsidR="008A7877" w:rsidRDefault="007B61F8">
      <w:pPr>
        <w:pStyle w:val="default"/>
        <w:spacing w:after="51" w:line="360" w:lineRule="auto"/>
        <w:jc w:val="both"/>
      </w:pPr>
      <w:r>
        <w:t xml:space="preserve">1. </w:t>
      </w:r>
      <w:r>
        <w:rPr>
          <w:rStyle w:val="StrongEmphasis"/>
        </w:rPr>
        <w:t>od 3 marca do 9 marca</w:t>
      </w:r>
      <w:r>
        <w:t xml:space="preserve"> każdego roku – składanie oświadczeń woli - </w:t>
      </w:r>
      <w:r>
        <w:rPr>
          <w:rStyle w:val="StrongEmphasis"/>
        </w:rPr>
        <w:t xml:space="preserve">deklaracji </w:t>
      </w:r>
      <w:r>
        <w:t>o kontynuowaniu edukacji przedszkolnej na kolejny rok szkolny, przez rodziców dzie</w:t>
      </w:r>
      <w:r>
        <w:t>ci przyjętych w poprzednich latach szkolnych;</w:t>
      </w:r>
    </w:p>
    <w:p w:rsidR="008A7877" w:rsidRDefault="007B61F8">
      <w:pPr>
        <w:pStyle w:val="default"/>
        <w:spacing w:after="51" w:line="360" w:lineRule="auto"/>
        <w:jc w:val="both"/>
      </w:pPr>
      <w:r>
        <w:t xml:space="preserve">2. </w:t>
      </w:r>
      <w:r>
        <w:rPr>
          <w:rStyle w:val="StrongEmphasis"/>
        </w:rPr>
        <w:t>od 10 marca do 31 marca</w:t>
      </w:r>
      <w:r>
        <w:t xml:space="preserve"> – wydawanie i przyjmowanie </w:t>
      </w:r>
      <w:r>
        <w:rPr>
          <w:rStyle w:val="StrongEmphasis"/>
        </w:rPr>
        <w:t xml:space="preserve">wniosków o przyjęcie </w:t>
      </w:r>
      <w:r>
        <w:t>dzieci – kandydatów do oddziału przedszkolnego na kolejny rok szkolny ;</w:t>
      </w:r>
    </w:p>
    <w:p w:rsidR="008A7877" w:rsidRDefault="007B61F8">
      <w:pPr>
        <w:pStyle w:val="default"/>
        <w:spacing w:after="51" w:line="360" w:lineRule="auto"/>
        <w:jc w:val="both"/>
      </w:pPr>
      <w:r>
        <w:t xml:space="preserve">3. </w:t>
      </w:r>
      <w:r>
        <w:rPr>
          <w:b/>
          <w:bCs/>
        </w:rPr>
        <w:t>do 22 kwietnia</w:t>
      </w:r>
      <w:r>
        <w:t xml:space="preserve"> – podanie do publicznej wiadomości listy dz</w:t>
      </w:r>
      <w:r>
        <w:t>ieci – kandydatów wstępnie zakwalifikowanych i kandydatów niezakwalifikowanych;</w:t>
      </w:r>
    </w:p>
    <w:p w:rsidR="008A7877" w:rsidRDefault="007B61F8">
      <w:pPr>
        <w:pStyle w:val="default"/>
        <w:spacing w:after="51" w:line="360" w:lineRule="auto"/>
        <w:jc w:val="both"/>
      </w:pPr>
      <w:r>
        <w:t xml:space="preserve">4. </w:t>
      </w:r>
      <w:r>
        <w:rPr>
          <w:rStyle w:val="StrongEmphasis"/>
        </w:rPr>
        <w:t>od 23 kwietnia do 30 kwietnia</w:t>
      </w:r>
      <w:r>
        <w:t xml:space="preserve"> - obowiązek potwierdzenia przez rodziców wyboru  oddziału przedszkolnego;</w:t>
      </w:r>
    </w:p>
    <w:p w:rsidR="008A7877" w:rsidRDefault="007B61F8">
      <w:pPr>
        <w:pStyle w:val="default"/>
        <w:spacing w:after="51" w:line="360" w:lineRule="auto"/>
      </w:pPr>
      <w:r>
        <w:t xml:space="preserve">5. </w:t>
      </w:r>
      <w:r>
        <w:rPr>
          <w:rStyle w:val="StrongEmphasis"/>
        </w:rPr>
        <w:t>od 1 lipca do 4 lipca</w:t>
      </w:r>
      <w:r>
        <w:t xml:space="preserve"> </w:t>
      </w:r>
      <w:r>
        <w:rPr>
          <w:rStyle w:val="StrongEmphasis"/>
        </w:rPr>
        <w:t>- podanie do publicznej wiadomości listy d</w:t>
      </w:r>
      <w:r>
        <w:rPr>
          <w:rStyle w:val="StrongEmphasis"/>
        </w:rPr>
        <w:t xml:space="preserve">zieci – kandydatów </w:t>
      </w:r>
      <w:r>
        <w:rPr>
          <w:rStyle w:val="StrongEmphasis"/>
        </w:rPr>
        <w:lastRenderedPageBreak/>
        <w:t>przyjętych i kandydatów nieprzyjętych do oddziału przedszkolnego;</w:t>
      </w:r>
    </w:p>
    <w:p w:rsidR="008A7877" w:rsidRDefault="007B61F8">
      <w:pPr>
        <w:pStyle w:val="default"/>
        <w:spacing w:after="51" w:line="360" w:lineRule="auto"/>
        <w:jc w:val="both"/>
      </w:pPr>
      <w:r>
        <w:t xml:space="preserve">6. </w:t>
      </w:r>
      <w:r>
        <w:rPr>
          <w:rStyle w:val="StrongEmphasis"/>
        </w:rPr>
        <w:t>od 1 lipca do 11 lipca 2014r</w:t>
      </w:r>
      <w:r>
        <w:t>. – terminy odwoławcze;</w:t>
      </w:r>
    </w:p>
    <w:p w:rsidR="008A7877" w:rsidRDefault="007B61F8">
      <w:pPr>
        <w:pStyle w:val="default"/>
        <w:spacing w:line="360" w:lineRule="auto"/>
        <w:jc w:val="center"/>
      </w:pPr>
      <w:r>
        <w:rPr>
          <w:rStyle w:val="StrongEmphasis"/>
        </w:rPr>
        <w:t>§ 7</w:t>
      </w:r>
    </w:p>
    <w:p w:rsidR="008A7877" w:rsidRDefault="007B61F8">
      <w:pPr>
        <w:pStyle w:val="default"/>
        <w:spacing w:line="360" w:lineRule="auto"/>
        <w:jc w:val="center"/>
      </w:pPr>
      <w:r>
        <w:rPr>
          <w:rStyle w:val="StrongEmphasis"/>
        </w:rPr>
        <w:t>POSTĘPOWANIE ODWOŁAWCZE</w:t>
      </w:r>
    </w:p>
    <w:p w:rsidR="008A7877" w:rsidRDefault="007B61F8">
      <w:pPr>
        <w:pStyle w:val="default"/>
        <w:spacing w:after="51" w:line="360" w:lineRule="auto"/>
        <w:jc w:val="both"/>
      </w:pPr>
      <w:r>
        <w:t>1. Na podstawie art. 20zc ust. 6-8 ustawy z dnia 06.12.2013r. ustala się terminy odwo</w:t>
      </w:r>
      <w:r>
        <w:t>ławcze:</w:t>
      </w:r>
    </w:p>
    <w:p w:rsidR="008A7877" w:rsidRDefault="007B61F8">
      <w:pPr>
        <w:pStyle w:val="default"/>
        <w:spacing w:after="51" w:line="360" w:lineRule="auto"/>
        <w:jc w:val="both"/>
      </w:pPr>
      <w:r>
        <w:t>a) od 1 lipca do 7 lipca - składanie przez rodziców do komisji rekrutacyjnej wniosków o sporządzenie uzasadnienia odmowy przyjęcia dziecka - kandydata;</w:t>
      </w:r>
    </w:p>
    <w:p w:rsidR="008A7877" w:rsidRDefault="007B61F8">
      <w:pPr>
        <w:pStyle w:val="default"/>
        <w:spacing w:after="51" w:line="360" w:lineRule="auto"/>
        <w:jc w:val="both"/>
      </w:pPr>
      <w:r>
        <w:t>b) do 5 dni od daty złożenia wniosku - komisja rekrutacyjna rozpatruje wnioski rodziców i spor</w:t>
      </w:r>
      <w:r>
        <w:t>ządza uzasadnienia odmowy przyjęcia dziecka - kandydata;</w:t>
      </w:r>
    </w:p>
    <w:p w:rsidR="008A7877" w:rsidRDefault="007B61F8">
      <w:pPr>
        <w:pStyle w:val="default"/>
        <w:spacing w:after="51" w:line="360" w:lineRule="auto"/>
        <w:jc w:val="both"/>
      </w:pPr>
      <w:r>
        <w:t>c) do 7 dni - składanie przez rodziców do dyrektora Szkoły Podstawowej w Szabdzie odwołania od rozstrzygnięcia komisji rekrutacyjnej;</w:t>
      </w:r>
    </w:p>
    <w:p w:rsidR="008A7877" w:rsidRDefault="007B61F8">
      <w:pPr>
        <w:pStyle w:val="default"/>
        <w:spacing w:after="51" w:line="360" w:lineRule="auto"/>
        <w:jc w:val="both"/>
      </w:pPr>
      <w:r>
        <w:t>d) do 7 dni  - dyrektor  Szkoły Podstawowej w Szabdzie rozpatru</w:t>
      </w:r>
      <w:r>
        <w:t>je odwołania rodziców od rozstrzygnięcia komisji rekrutacyjnej;</w:t>
      </w:r>
    </w:p>
    <w:p w:rsidR="008A7877" w:rsidRDefault="007B61F8">
      <w:pPr>
        <w:pStyle w:val="default"/>
        <w:spacing w:line="360" w:lineRule="auto"/>
        <w:jc w:val="both"/>
      </w:pPr>
      <w:r>
        <w:t>2. Na rozstrzygnięcie dyrektora Szkoły Podstawowej w Szabdzie służy skarga do sądu administracyjnego.</w:t>
      </w:r>
    </w:p>
    <w:p w:rsidR="008A7877" w:rsidRDefault="007B61F8">
      <w:pPr>
        <w:pStyle w:val="default"/>
        <w:jc w:val="center"/>
      </w:pPr>
      <w:r>
        <w:rPr>
          <w:rStyle w:val="StrongEmphasis"/>
        </w:rPr>
        <w:t>§ 8</w:t>
      </w:r>
    </w:p>
    <w:p w:rsidR="008A7877" w:rsidRDefault="007B61F8">
      <w:pPr>
        <w:pStyle w:val="default"/>
        <w:jc w:val="center"/>
      </w:pPr>
      <w:r>
        <w:rPr>
          <w:rStyle w:val="StrongEmphasis"/>
        </w:rPr>
        <w:t>POSTANOWIENIA KOŃCOWE</w:t>
      </w:r>
    </w:p>
    <w:p w:rsidR="008A7877" w:rsidRDefault="007B61F8">
      <w:pPr>
        <w:pStyle w:val="default"/>
        <w:spacing w:after="51"/>
        <w:jc w:val="both"/>
      </w:pPr>
      <w:r>
        <w:t xml:space="preserve">1. Listy dzieci – kandydatów zakwalifikowanych do oddziału </w:t>
      </w:r>
      <w:r>
        <w:t>przedszkolnego, o których mowa w § 5 pkt. 4 oraz w § 6 pkt. 3 niniejszego regulaminu nie są tożsame z listami dzieci - kandydatów przyjętych do  oddziałów przedszkolnych.</w:t>
      </w:r>
    </w:p>
    <w:p w:rsidR="008A7877" w:rsidRDefault="007B61F8">
      <w:pPr>
        <w:pStyle w:val="default"/>
        <w:spacing w:after="51"/>
        <w:jc w:val="both"/>
      </w:pPr>
      <w:r>
        <w:t>2. Pod pojęciem „wielodzietności rodziny” rozumie się rodzinę wychowującą troje i wię</w:t>
      </w:r>
      <w:r>
        <w:t>cej dzieci (art. 20b pkt.1 ustawy z dnia 06.12.2013r.).</w:t>
      </w:r>
    </w:p>
    <w:p w:rsidR="008A7877" w:rsidRDefault="007B61F8">
      <w:pPr>
        <w:pStyle w:val="default"/>
        <w:jc w:val="both"/>
      </w:pPr>
      <w:r>
        <w:t>3. Za osobę samotnie wychowującą dziecko uważa się pannę, kawalera, wdowę, wdowca, osobę pozostającą w separacji orzeczonej prawomocnym wyrokiem sądu, osobę rozwiedzioną, chyba że wychowuje wspólnie c</w:t>
      </w:r>
      <w:r>
        <w:t>o najmniej jedno dziecko z jego rodzicem (art. 20b pkt.2 ustawy z dnia 06.12.2013r.).</w:t>
      </w:r>
    </w:p>
    <w:p w:rsidR="008A7877" w:rsidRDefault="008A7877">
      <w:pPr>
        <w:pStyle w:val="default"/>
        <w:jc w:val="both"/>
      </w:pPr>
    </w:p>
    <w:p w:rsidR="008A7877" w:rsidRDefault="007B61F8">
      <w:pPr>
        <w:pStyle w:val="default"/>
        <w:jc w:val="center"/>
      </w:pPr>
      <w:r>
        <w:rPr>
          <w:rStyle w:val="StrongEmphasis"/>
        </w:rPr>
        <w:t>§ 9</w:t>
      </w:r>
    </w:p>
    <w:p w:rsidR="008A7877" w:rsidRDefault="007B61F8">
      <w:pPr>
        <w:pStyle w:val="default"/>
        <w:jc w:val="both"/>
      </w:pPr>
      <w:r>
        <w:rPr>
          <w:rStyle w:val="StrongEmphasis"/>
        </w:rPr>
        <w:lastRenderedPageBreak/>
        <w:t>Dzieci - kandydaci zamieszkali poza obszarem Gminy Brodnica</w:t>
      </w:r>
      <w:r>
        <w:t xml:space="preserve"> mogą być przyjęci do oddziału przedszkolnego, jeżeli po przeprowadzeniu postępowania rekrutacyjnego odd</w:t>
      </w:r>
      <w:r>
        <w:t xml:space="preserve">ział przedszkolny nadal dysponuje wolnymi miejscami. W przypadku większej liczby kandydatów zamieszkałych poza obszarem Gminy Brodnica przeprowadza się postępowanie rekrutacyjne. Przepisy </w:t>
      </w:r>
      <w:r>
        <w:rPr>
          <w:rStyle w:val="StrongEmphasis"/>
        </w:rPr>
        <w:t>§</w:t>
      </w:r>
      <w:r>
        <w:t>3 ust. 2 - 6.</w:t>
      </w:r>
    </w:p>
    <w:p w:rsidR="008A7877" w:rsidRDefault="007B61F8">
      <w:pPr>
        <w:pStyle w:val="default"/>
        <w:jc w:val="center"/>
      </w:pPr>
      <w:r>
        <w:rPr>
          <w:rStyle w:val="StrongEmphasis"/>
        </w:rPr>
        <w:t>§ 10</w:t>
      </w:r>
    </w:p>
    <w:p w:rsidR="008A7877" w:rsidRDefault="007B61F8">
      <w:pPr>
        <w:pStyle w:val="default"/>
        <w:jc w:val="both"/>
      </w:pPr>
      <w:r>
        <w:t>Traci moc dotychczas obowiązujący Regulamin rekr</w:t>
      </w:r>
      <w:r>
        <w:t xml:space="preserve">utacji z dnia 12.02.2009r.   </w:t>
      </w:r>
    </w:p>
    <w:p w:rsidR="008A7877" w:rsidRDefault="007B61F8">
      <w:pPr>
        <w:pStyle w:val="default"/>
        <w:jc w:val="center"/>
      </w:pPr>
      <w:r>
        <w:rPr>
          <w:rStyle w:val="StrongEmphasis"/>
        </w:rPr>
        <w:t>§ 11</w:t>
      </w:r>
      <w:r>
        <w:t xml:space="preserve">  </w:t>
      </w:r>
    </w:p>
    <w:p w:rsidR="008A7877" w:rsidRDefault="007B61F8">
      <w:pPr>
        <w:pStyle w:val="Standard"/>
        <w:spacing w:before="280" w:after="280"/>
        <w:jc w:val="both"/>
      </w:pPr>
      <w:r>
        <w:t>Niniejszy Regulamin wchodzi w życie z dniem 28.02. 2014r.</w:t>
      </w:r>
    </w:p>
    <w:p w:rsidR="008A7877" w:rsidRDefault="008A7877">
      <w:pPr>
        <w:pStyle w:val="Standard"/>
        <w:spacing w:before="280" w:after="280" w:line="360" w:lineRule="auto"/>
        <w:jc w:val="both"/>
      </w:pPr>
    </w:p>
    <w:p w:rsidR="008A7877" w:rsidRDefault="008A7877">
      <w:pPr>
        <w:pStyle w:val="Standard"/>
        <w:spacing w:before="280" w:after="280" w:line="360" w:lineRule="auto"/>
        <w:jc w:val="both"/>
      </w:pPr>
    </w:p>
    <w:p w:rsidR="008A7877" w:rsidRDefault="008A7877">
      <w:pPr>
        <w:pStyle w:val="Standard"/>
        <w:spacing w:before="280" w:after="280" w:line="360" w:lineRule="auto"/>
        <w:jc w:val="both"/>
      </w:pPr>
    </w:p>
    <w:p w:rsidR="008A7877" w:rsidRDefault="008A7877">
      <w:pPr>
        <w:pStyle w:val="Standard"/>
        <w:spacing w:before="280" w:after="280" w:line="360" w:lineRule="auto"/>
        <w:jc w:val="both"/>
      </w:pPr>
    </w:p>
    <w:p w:rsidR="008A7877" w:rsidRDefault="008A7877">
      <w:pPr>
        <w:pStyle w:val="Standard"/>
        <w:spacing w:before="280" w:after="280" w:line="360" w:lineRule="auto"/>
        <w:jc w:val="both"/>
      </w:pPr>
    </w:p>
    <w:p w:rsidR="008A7877" w:rsidRDefault="008A7877">
      <w:pPr>
        <w:pStyle w:val="Standard"/>
        <w:spacing w:before="280" w:after="280" w:line="360" w:lineRule="auto"/>
        <w:jc w:val="both"/>
      </w:pPr>
    </w:p>
    <w:p w:rsidR="008A7877" w:rsidRDefault="008A7877">
      <w:pPr>
        <w:pStyle w:val="Standard"/>
        <w:spacing w:before="280" w:after="280" w:line="360" w:lineRule="auto"/>
        <w:jc w:val="both"/>
      </w:pPr>
    </w:p>
    <w:p w:rsidR="008A7877" w:rsidRDefault="008A7877">
      <w:pPr>
        <w:pStyle w:val="Standard"/>
        <w:spacing w:before="280" w:after="280" w:line="360" w:lineRule="auto"/>
        <w:jc w:val="both"/>
      </w:pPr>
    </w:p>
    <w:p w:rsidR="008A7877" w:rsidRDefault="008A7877">
      <w:pPr>
        <w:pStyle w:val="Standard"/>
        <w:spacing w:before="280" w:after="280" w:line="360" w:lineRule="auto"/>
        <w:jc w:val="both"/>
      </w:pPr>
    </w:p>
    <w:p w:rsidR="008A7877" w:rsidRDefault="008A7877">
      <w:pPr>
        <w:pStyle w:val="Standard"/>
        <w:spacing w:before="280" w:after="280" w:line="360" w:lineRule="auto"/>
        <w:jc w:val="both"/>
      </w:pPr>
    </w:p>
    <w:p w:rsidR="008A7877" w:rsidRDefault="008A7877">
      <w:pPr>
        <w:pStyle w:val="Standard"/>
        <w:spacing w:before="280" w:after="280" w:line="360" w:lineRule="auto"/>
        <w:jc w:val="both"/>
      </w:pPr>
    </w:p>
    <w:p w:rsidR="008A7877" w:rsidRDefault="008A7877">
      <w:pPr>
        <w:pStyle w:val="Standard"/>
        <w:spacing w:before="280" w:after="280" w:line="360" w:lineRule="auto"/>
        <w:jc w:val="both"/>
        <w:sectPr w:rsidR="008A7877">
          <w:pgSz w:w="11906" w:h="16838"/>
          <w:pgMar w:top="1134" w:right="1134" w:bottom="1134" w:left="1134" w:header="708" w:footer="708" w:gutter="0"/>
          <w:cols w:space="708"/>
        </w:sectPr>
      </w:pPr>
    </w:p>
    <w:p w:rsidR="008A7877" w:rsidRDefault="007B61F8">
      <w:pPr>
        <w:pStyle w:val="Standard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lastRenderedPageBreak/>
        <w:t>Zarządzenie Nr 8/13/14</w:t>
      </w:r>
    </w:p>
    <w:p w:rsidR="008A7877" w:rsidRDefault="007B61F8">
      <w:pPr>
        <w:pStyle w:val="Standard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Dyrektora  Szkoły Podstawowej im. Janusza Korczaka w Szabdzie</w:t>
      </w:r>
    </w:p>
    <w:p w:rsidR="008A7877" w:rsidRDefault="007B61F8">
      <w:pPr>
        <w:pStyle w:val="Standard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z dnia 28.02.2014 r.</w:t>
      </w:r>
    </w:p>
    <w:p w:rsidR="008A7877" w:rsidRDefault="008A7877">
      <w:pPr>
        <w:pStyle w:val="Standard"/>
        <w:rPr>
          <w:rFonts w:eastAsia="Times New Roman"/>
          <w:b/>
          <w:sz w:val="20"/>
          <w:szCs w:val="20"/>
          <w:lang w:eastAsia="pl-PL"/>
        </w:rPr>
      </w:pPr>
    </w:p>
    <w:p w:rsidR="008A7877" w:rsidRDefault="008A7877">
      <w:pPr>
        <w:pStyle w:val="Standard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8A7877" w:rsidRDefault="007B61F8">
      <w:pPr>
        <w:pStyle w:val="Standard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w sprawie określenia terminów postępowania rekrutacyjnego do oddziału </w:t>
      </w:r>
      <w:r>
        <w:rPr>
          <w:rFonts w:eastAsia="Times New Roman"/>
          <w:b/>
          <w:sz w:val="20"/>
          <w:szCs w:val="20"/>
          <w:lang w:eastAsia="pl-PL"/>
        </w:rPr>
        <w:t>przedszkolnego                                        Szkoły Podstawowej w Szabdzie</w:t>
      </w:r>
    </w:p>
    <w:p w:rsidR="008A7877" w:rsidRDefault="008A7877">
      <w:pPr>
        <w:pStyle w:val="Standard"/>
        <w:rPr>
          <w:rFonts w:eastAsia="Times New Roman"/>
          <w:sz w:val="20"/>
          <w:szCs w:val="20"/>
          <w:lang w:eastAsia="pl-PL"/>
        </w:rPr>
      </w:pPr>
    </w:p>
    <w:p w:rsidR="008A7877" w:rsidRDefault="007B61F8">
      <w:pPr>
        <w:pStyle w:val="Standard"/>
      </w:pPr>
      <w:r>
        <w:rPr>
          <w:rFonts w:eastAsia="Times New Roman"/>
          <w:sz w:val="20"/>
          <w:szCs w:val="20"/>
          <w:lang w:eastAsia="pl-PL"/>
        </w:rPr>
        <w:t xml:space="preserve">Na podstawie art. 6 ust. 2 ustawy z dnia 6 grudnia 2013 r. o zmianie ustawy o systemie oświaty oraz niektórych innych ustaw (Dz. U. z 2014 r., poz. 7) </w:t>
      </w:r>
      <w:r>
        <w:rPr>
          <w:rFonts w:eastAsia="Times New Roman"/>
          <w:b/>
          <w:sz w:val="20"/>
          <w:szCs w:val="20"/>
          <w:lang w:eastAsia="pl-PL"/>
        </w:rPr>
        <w:t>zarządzam, co następ</w:t>
      </w:r>
      <w:r>
        <w:rPr>
          <w:rFonts w:eastAsia="Times New Roman"/>
          <w:b/>
          <w:sz w:val="20"/>
          <w:szCs w:val="20"/>
          <w:lang w:eastAsia="pl-PL"/>
        </w:rPr>
        <w:t>uje:</w:t>
      </w:r>
    </w:p>
    <w:p w:rsidR="008A7877" w:rsidRDefault="008A7877">
      <w:pPr>
        <w:pStyle w:val="Standard"/>
        <w:rPr>
          <w:rFonts w:eastAsia="Times New Roman"/>
          <w:b/>
          <w:sz w:val="20"/>
          <w:szCs w:val="20"/>
          <w:lang w:eastAsia="pl-PL"/>
        </w:rPr>
      </w:pPr>
    </w:p>
    <w:p w:rsidR="008A7877" w:rsidRDefault="007B61F8">
      <w:pPr>
        <w:pStyle w:val="Standard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§ 1.</w:t>
      </w:r>
    </w:p>
    <w:p w:rsidR="008A7877" w:rsidRDefault="007B61F8">
      <w:pPr>
        <w:pStyle w:val="Standard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Ustalam  terminy postępowania rekrutacyjnego do oddziału przedszkolnego Szkoły Podstawowej w Szabdzie   na rok szkolny 2014/2015:</w:t>
      </w:r>
    </w:p>
    <w:p w:rsidR="008A7877" w:rsidRDefault="008A7877">
      <w:pPr>
        <w:pStyle w:val="Standard"/>
        <w:rPr>
          <w:rFonts w:eastAsia="Times New Roman"/>
          <w:b/>
          <w:sz w:val="20"/>
          <w:szCs w:val="20"/>
          <w:lang w:eastAsia="pl-PL"/>
        </w:rPr>
      </w:pPr>
    </w:p>
    <w:tbl>
      <w:tblPr>
        <w:tblW w:w="9636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4755"/>
        <w:gridCol w:w="2126"/>
        <w:gridCol w:w="2157"/>
      </w:tblGrid>
      <w:tr w:rsidR="008A7877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Termin</w:t>
            </w:r>
          </w:p>
          <w:p w:rsidR="008A7877" w:rsidRDefault="008A7877">
            <w:pPr>
              <w:pStyle w:val="Standard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Termin postępowania uzupełniającego</w:t>
            </w:r>
          </w:p>
        </w:tc>
      </w:tr>
      <w:tr w:rsidR="008A7877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8A7877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8A7877" w:rsidRDefault="007B61F8">
            <w:pPr>
              <w:pStyle w:val="Standard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8A787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8A7877" w:rsidRDefault="007B61F8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Składanie wniosków wraz z załącznikami</w:t>
            </w:r>
          </w:p>
          <w:p w:rsidR="008A7877" w:rsidRDefault="008A7877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8A7877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8A7877" w:rsidRDefault="007B61F8">
            <w:pPr>
              <w:pStyle w:val="Standard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 10.03 do 31.03.2014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8A787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8A7877" w:rsidRDefault="007B61F8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 14.06 do 19.06.2014</w:t>
            </w:r>
          </w:p>
        </w:tc>
      </w:tr>
      <w:tr w:rsidR="008A7877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8A7877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8A7877" w:rsidRDefault="007B61F8">
            <w:pPr>
              <w:pStyle w:val="Standard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Podanie do publicznej wiadomości listy kandydatów zakwalifikowanych i kandydatów  niezakwalifikowanych</w:t>
            </w:r>
          </w:p>
          <w:p w:rsidR="008A7877" w:rsidRDefault="008A7877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 22.04.2014 do godz. 15.00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 30.06.2014 do godz. 15.00</w:t>
            </w:r>
          </w:p>
        </w:tc>
      </w:tr>
      <w:tr w:rsidR="008A7877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Potwierdzenie przez kandydata woli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przyjęcia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 23.04 do 30.04.2014 do godz. 15.00</w:t>
            </w:r>
          </w:p>
          <w:p w:rsidR="008A7877" w:rsidRDefault="008A7877">
            <w:pPr>
              <w:pStyle w:val="Standard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8A7877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A7877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8A7877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8A7877" w:rsidRDefault="007B61F8">
            <w:pPr>
              <w:pStyle w:val="Standard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Podanie do publicznej wiadomości</w:t>
            </w:r>
          </w:p>
          <w:p w:rsidR="008A7877" w:rsidRDefault="007B61F8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listy kandydatów przyjętych i kandydatów nieprzyjętych</w:t>
            </w:r>
          </w:p>
          <w:p w:rsidR="008A7877" w:rsidRDefault="008A7877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jc w:val="both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od 1.07 do 4.07.2014 do godz. 15.00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 10.07.2014 do godz. 15.00</w:t>
            </w:r>
          </w:p>
        </w:tc>
      </w:tr>
      <w:tr w:rsidR="008A7877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8A7877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8A7877" w:rsidRDefault="007B61F8">
            <w:pPr>
              <w:pStyle w:val="Standard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Składanie wniosku</w:t>
            </w:r>
          </w:p>
          <w:p w:rsidR="008A7877" w:rsidRDefault="007B61F8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 sporządzenie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uzasadnienia odmowy przyjęcia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 7 dni od dnia</w:t>
            </w:r>
          </w:p>
          <w:p w:rsidR="008A7877" w:rsidRDefault="007B61F8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podania do publicznej wiadomości listy kandydatów przyjętych i kandydatów nieprzyjętych</w:t>
            </w:r>
          </w:p>
          <w:p w:rsidR="008A7877" w:rsidRDefault="008A7877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A7877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8A7877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8A7877" w:rsidRDefault="007B61F8">
            <w:pPr>
              <w:pStyle w:val="Standard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Przygotowanie i wydanie uzasadnienia odmowy przyjęcia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do 5 dni od daty  </w:t>
            </w:r>
          </w:p>
          <w:p w:rsidR="008A7877" w:rsidRDefault="007B61F8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złożenia wniosku o sporządzenie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uzasadnienia odmowy przyjęcia</w:t>
            </w:r>
          </w:p>
          <w:p w:rsidR="008A7877" w:rsidRDefault="008A7877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A7877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8A7877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8A7877" w:rsidRDefault="007B61F8">
            <w:pPr>
              <w:pStyle w:val="Standard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 7 dni od terminu</w:t>
            </w:r>
          </w:p>
          <w:p w:rsidR="008A7877" w:rsidRDefault="007B61F8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otrzymania pisemnego uzasadnienia odmowy przyjęcia</w:t>
            </w:r>
          </w:p>
          <w:p w:rsidR="008A7877" w:rsidRDefault="008A7877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A7877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8A7877">
            <w:pPr>
              <w:pStyle w:val="Standard"/>
              <w:snapToGrid w:val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8A7877" w:rsidRDefault="007B61F8">
            <w:pPr>
              <w:pStyle w:val="Standard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77" w:rsidRDefault="007B61F8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 7 dni od dnia złożenia odwołania od rozstrzygnięcia komisji rekrutacyjnej do dyrektora</w:t>
            </w:r>
          </w:p>
          <w:p w:rsidR="008A7877" w:rsidRDefault="008A7877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8A7877" w:rsidRDefault="008A7877">
      <w:pPr>
        <w:pStyle w:val="Standard"/>
      </w:pPr>
    </w:p>
    <w:p w:rsidR="008A7877" w:rsidRDefault="007B61F8">
      <w:pPr>
        <w:pStyle w:val="Standard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§ 2.</w:t>
      </w:r>
    </w:p>
    <w:p w:rsidR="008A7877" w:rsidRDefault="007B61F8">
      <w:pPr>
        <w:pStyle w:val="Standard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Wykonanie zarządzenia </w:t>
      </w:r>
      <w:r>
        <w:rPr>
          <w:rFonts w:eastAsia="Times New Roman"/>
          <w:sz w:val="20"/>
          <w:szCs w:val="20"/>
          <w:lang w:eastAsia="pl-PL"/>
        </w:rPr>
        <w:t>powierzam Przewodniczącemu Komisji Rekrutacyjnej.</w:t>
      </w:r>
    </w:p>
    <w:p w:rsidR="008A7877" w:rsidRDefault="008A7877">
      <w:pPr>
        <w:pStyle w:val="Standard"/>
        <w:rPr>
          <w:rFonts w:eastAsia="Times New Roman"/>
          <w:b/>
          <w:sz w:val="20"/>
          <w:szCs w:val="20"/>
          <w:lang w:eastAsia="pl-PL"/>
        </w:rPr>
      </w:pPr>
    </w:p>
    <w:p w:rsidR="008A7877" w:rsidRDefault="007B61F8">
      <w:pPr>
        <w:pStyle w:val="Standard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§ 3.</w:t>
      </w:r>
    </w:p>
    <w:p w:rsidR="008A7877" w:rsidRDefault="007B61F8">
      <w:pPr>
        <w:pStyle w:val="Standard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Zarządzenie wchodzi w życie z dniem podpisania i obowiązuje do czasu zakończenia postępowania rekrutacyjnego oraz postępowania uzupełniającego  na rok szkolny 2014/2015.</w:t>
      </w:r>
    </w:p>
    <w:p w:rsidR="008A7877" w:rsidRDefault="008A7877">
      <w:pPr>
        <w:pStyle w:val="Standard"/>
        <w:jc w:val="both"/>
        <w:rPr>
          <w:rFonts w:eastAsia="Times New Roman"/>
          <w:sz w:val="20"/>
          <w:szCs w:val="20"/>
          <w:lang w:eastAsia="pl-PL"/>
        </w:rPr>
      </w:pPr>
    </w:p>
    <w:p w:rsidR="008A7877" w:rsidRDefault="007B61F8">
      <w:pPr>
        <w:pStyle w:val="Standard"/>
        <w:ind w:left="36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</w:p>
    <w:p w:rsidR="008A7877" w:rsidRDefault="008A7877">
      <w:pPr>
        <w:pStyle w:val="Standard"/>
        <w:spacing w:before="280" w:after="280" w:line="360" w:lineRule="auto"/>
        <w:jc w:val="both"/>
      </w:pPr>
    </w:p>
    <w:p w:rsidR="008A7877" w:rsidRDefault="008A7877">
      <w:pPr>
        <w:pStyle w:val="Standard"/>
        <w:spacing w:before="280" w:after="280" w:line="360" w:lineRule="auto"/>
        <w:jc w:val="both"/>
      </w:pPr>
    </w:p>
    <w:p w:rsidR="008A7877" w:rsidRDefault="008A7877">
      <w:pPr>
        <w:pStyle w:val="Standard"/>
        <w:spacing w:before="280" w:after="280" w:line="360" w:lineRule="auto"/>
        <w:jc w:val="both"/>
      </w:pPr>
    </w:p>
    <w:sectPr w:rsidR="008A78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F8" w:rsidRDefault="007B61F8">
      <w:r>
        <w:separator/>
      </w:r>
    </w:p>
  </w:endnote>
  <w:endnote w:type="continuationSeparator" w:id="0">
    <w:p w:rsidR="007B61F8" w:rsidRDefault="007B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F8" w:rsidRDefault="007B61F8">
      <w:r>
        <w:rPr>
          <w:color w:val="000000"/>
        </w:rPr>
        <w:separator/>
      </w:r>
    </w:p>
  </w:footnote>
  <w:footnote w:type="continuationSeparator" w:id="0">
    <w:p w:rsidR="007B61F8" w:rsidRDefault="007B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E2861"/>
    <w:multiLevelType w:val="multilevel"/>
    <w:tmpl w:val="A5C0210C"/>
    <w:styleLink w:val="WW8Num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7877"/>
    <w:rsid w:val="00220336"/>
    <w:rsid w:val="007B61F8"/>
    <w:rsid w:val="008A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default">
    <w:name w:val="default"/>
    <w:basedOn w:val="Standard"/>
    <w:pPr>
      <w:spacing w:before="280" w:after="280"/>
    </w:p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Standard"/>
    <w:pPr>
      <w:spacing w:after="200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WW8Num2z0">
    <w:name w:val="WW8Num2z0"/>
    <w:rPr>
      <w:rFonts w:cs="Times New Roman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default">
    <w:name w:val="default"/>
    <w:basedOn w:val="Standard"/>
    <w:pPr>
      <w:spacing w:before="280" w:after="280"/>
    </w:p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Standard"/>
    <w:pPr>
      <w:spacing w:after="200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WW8Num2z0">
    <w:name w:val="WW8Num2z0"/>
    <w:rPr>
      <w:rFonts w:cs="Times New Roman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2250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</cp:revision>
  <dcterms:created xsi:type="dcterms:W3CDTF">2014-02-28T13:00:00Z</dcterms:created>
  <dcterms:modified xsi:type="dcterms:W3CDTF">2014-02-28T13:00:00Z</dcterms:modified>
</cp:coreProperties>
</file>